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CDFB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回乡偶书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贺知章〔唐代〕</w:t>
      </w:r>
    </w:p>
    <w:p w14:paraId="414B1607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少小离家老大回，乡音无改鬓毛衰。</w:t>
      </w:r>
    </w:p>
    <w:p w14:paraId="66702683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儿童相见不相识，笑问客从何处来。</w:t>
      </w:r>
    </w:p>
    <w:p w14:paraId="0D0F17B1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12A7452F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从军行七首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王昌龄〔唐代〕</w:t>
      </w:r>
    </w:p>
    <w:p w14:paraId="650C3AE1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青海长云暗雪山，孤城遥望玉门关。</w:t>
      </w:r>
    </w:p>
    <w:p w14:paraId="0881FE1F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黄沙百战穿金甲，不破楼兰终不还。</w:t>
      </w:r>
    </w:p>
    <w:p w14:paraId="6496E943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5069046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宿建德江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孟浩然〔唐代〕</w:t>
      </w:r>
    </w:p>
    <w:p w14:paraId="17A42FB8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移舟泊烟渚，日暮客愁新。</w:t>
      </w:r>
    </w:p>
    <w:p w14:paraId="27FB8404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野旷天低树，江清月近人。</w:t>
      </w:r>
    </w:p>
    <w:p w14:paraId="63AEB654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4D5429F9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赠花卿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杜甫〔唐代〕</w:t>
      </w:r>
    </w:p>
    <w:p w14:paraId="5D4D8AF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锦城丝管日纷纷，半入江风半入云。</w:t>
      </w:r>
    </w:p>
    <w:p w14:paraId="57FB1EB5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此曲只应天上有，人间能得几回闻。</w:t>
      </w:r>
    </w:p>
    <w:p w14:paraId="3E36A749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55100A61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暮江吟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白居易〔唐代〕</w:t>
      </w:r>
    </w:p>
    <w:p w14:paraId="411CA03A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一道残阳铺水中，半江瑟瑟半江红。</w:t>
      </w:r>
    </w:p>
    <w:p w14:paraId="1C019F87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可怜九月初三夜，露似真珠月似弓。</w:t>
      </w:r>
    </w:p>
    <w:p w14:paraId="0E68BFE0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74AF1534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3C45E2FB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68F0708B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乌衣巷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刘禹锡〔唐代〕</w:t>
      </w:r>
    </w:p>
    <w:p w14:paraId="3AC317C9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朱雀桥边野草花，乌衣巷口夕阳斜。</w:t>
      </w:r>
    </w:p>
    <w:p w14:paraId="0BC1751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旧时王谢堂前燕，飞入寻常百姓家。</w:t>
      </w:r>
    </w:p>
    <w:p w14:paraId="5BF0D6C2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3015C0CC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秋夕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杜牧〔唐代〕</w:t>
      </w:r>
    </w:p>
    <w:p w14:paraId="40476BC1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银烛秋光冷画屏，轻罗小扇扑流萤。</w:t>
      </w:r>
    </w:p>
    <w:p w14:paraId="2431723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天阶夜色凉如水，卧看牵牛织女星。</w:t>
      </w:r>
    </w:p>
    <w:p w14:paraId="1B4DCD83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00165843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小池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杨万里〔宋代〕</w:t>
      </w:r>
    </w:p>
    <w:p w14:paraId="6B0B8FF1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泉眼无声惜细流，树阴照水爱晴柔。</w:t>
      </w:r>
    </w:p>
    <w:p w14:paraId="05EA1019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小荷才露尖尖角，早有蜻蜓立上头。</w:t>
      </w:r>
    </w:p>
    <w:p w14:paraId="34370AC0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095AA4C9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赠刘景文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苏轼〔宋代〕</w:t>
      </w:r>
    </w:p>
    <w:p w14:paraId="65ECC8F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荷尽已无擎雨盖，菊残犹有傲霜枝。</w:t>
      </w:r>
    </w:p>
    <w:p w14:paraId="7D08A248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一年好景君须记，最是橙黄橘绿时。</w:t>
      </w:r>
    </w:p>
    <w:p w14:paraId="0DD2EA2A"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yin-normal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盛世楷书简体_粗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35F6A"/>
    <w:rsid w:val="0DF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2025-06-28T05:24:00Z</dcterms:created>
  <dc:creator>瓜皮之牙</dc:creator>
  <cp:lastModifiedBy>瓜皮之牙</cp:lastModifiedBy>
  <dcterms:modified xsi:type="dcterms:W3CDTF">2025-06-28T05:32:26Z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82E39F2D02134D72943B046A54BA0A54_11</vt:lpwstr>
  </property>
  <property fmtid="{D5CDD505-2E9C-101B-9397-08002B2CF9AE}" pid="4" name="KSOTemplateDocerSaveRecord">
    <vt:lpwstr>eyJoZGlkIjoiNmIxNTJkZjNlYjQ4Y2JiZDc5OGI1MTMxNDk1ZDNjMzQiLCJ1c2VySWQiOiIxOTQyMjEyNTQifQ==</vt:lpwstr>
  </property>
</Properties>
</file>